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221C48" w14:paraId="54387D63" w14:textId="77777777">
        <w:tc>
          <w:tcPr>
            <w:tcW w:w="1555" w:type="dxa"/>
          </w:tcPr>
          <w:p w14:paraId="4AA4759F" w14:textId="77777777" w:rsidR="00221C48" w:rsidRDefault="00000000">
            <w:pPr>
              <w:jc w:val="left"/>
              <w:rPr>
                <w:rFonts w:ascii="Garamond" w:hAnsi="Garamond"/>
                <w:i w:val="0"/>
                <w:iCs/>
                <w:sz w:val="20"/>
                <w:szCs w:val="20"/>
              </w:rPr>
            </w:pPr>
            <w:r>
              <w:rPr>
                <w:rFonts w:ascii="Garamond" w:hAnsi="Garamond"/>
                <w:noProof/>
                <w:lang w:val="en-US"/>
              </w:rPr>
              <w:drawing>
                <wp:inline distT="0" distB="0" distL="0" distR="0" wp14:anchorId="263E5B3F" wp14:editId="413F4FFC">
                  <wp:extent cx="729615" cy="1031240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224126BC" w14:textId="77777777" w:rsidR="00221C48" w:rsidRDefault="00000000">
            <w:pP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PRORECTORAT </w:t>
            </w:r>
          </w:p>
          <w:p w14:paraId="3877C932" w14:textId="77777777" w:rsidR="00221C48" w:rsidRDefault="00221C48">
            <w:pP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666E6744" w14:textId="77777777" w:rsidR="00221C48" w:rsidRDefault="00000000">
            <w:pPr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DIDACTIC, EVALUAREA </w:t>
            </w:r>
            <w:r>
              <w:rPr>
                <w:rFonts w:ascii="Cambria" w:hAnsi="Cambria" w:cs="Cambria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Ș</w:t>
            </w:r>
            <w:r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 ASIGURAREA CALIT</w:t>
            </w:r>
            <w:r>
              <w:rPr>
                <w:rFonts w:ascii="Garamond" w:hAnsi="Garamond" w:cs="Garamond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Ă</w:t>
            </w:r>
            <w:r>
              <w:rPr>
                <w:rFonts w:ascii="Cambria" w:hAnsi="Cambria" w:cs="Cambria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Ț</w:t>
            </w:r>
            <w:r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II</w:t>
            </w:r>
          </w:p>
          <w:p w14:paraId="347C8F52" w14:textId="77777777" w:rsidR="00221C48" w:rsidRDefault="00221C48">
            <w:pPr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2992FAAE" w14:textId="77777777" w:rsidR="00221C48" w:rsidRDefault="00000000">
            <w:pP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</w:p>
          <w:p w14:paraId="06A7C067" w14:textId="77777777" w:rsidR="00221C48" w:rsidRDefault="00000000">
            <w:pPr>
              <w:spacing w:after="120"/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Avizat C. A.</w:t>
            </w:r>
          </w:p>
          <w:p w14:paraId="6C8CE510" w14:textId="77777777" w:rsidR="00221C48" w:rsidRDefault="00000000">
            <w:pPr>
              <w:rPr>
                <w:rFonts w:ascii="Garamond" w:hAnsi="Garamond"/>
                <w:b w:val="0"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Data : 23.07.2019</w:t>
            </w:r>
          </w:p>
        </w:tc>
        <w:tc>
          <w:tcPr>
            <w:tcW w:w="3918" w:type="dxa"/>
          </w:tcPr>
          <w:p w14:paraId="743C991C" w14:textId="77777777" w:rsidR="00221C48" w:rsidRDefault="00000000">
            <w:pPr>
              <w:rPr>
                <w:rFonts w:ascii="Garamond" w:hAnsi="Garamond" w:cs="Arial"/>
                <w:i w:val="0"/>
                <w:iCs/>
                <w:color w:val="auto"/>
                <w:sz w:val="16"/>
                <w:szCs w:val="16"/>
              </w:rPr>
            </w:pPr>
            <w:r>
              <w:rPr>
                <w:rFonts w:ascii="Garamond" w:hAnsi="Garamond" w:cs="Arial"/>
                <w:i w:val="0"/>
                <w:iCs/>
                <w:color w:val="auto"/>
                <w:sz w:val="16"/>
                <w:szCs w:val="16"/>
              </w:rPr>
              <w:t>Tipul formularului</w:t>
            </w:r>
          </w:p>
          <w:p w14:paraId="53CAC294" w14:textId="77777777" w:rsidR="00221C48" w:rsidRDefault="00221C48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16"/>
                <w:szCs w:val="16"/>
              </w:rPr>
            </w:pPr>
          </w:p>
          <w:p w14:paraId="249787E7" w14:textId="77777777" w:rsidR="00221C48" w:rsidRDefault="00000000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48"/>
                <w:szCs w:val="48"/>
              </w:rPr>
            </w:pPr>
            <w:r>
              <w:rPr>
                <w:rFonts w:ascii="Garamond" w:hAnsi="Garamond" w:cs="Arial"/>
                <w:i w:val="0"/>
                <w:iCs/>
                <w:color w:val="auto"/>
                <w:sz w:val="48"/>
                <w:szCs w:val="48"/>
              </w:rPr>
              <w:t>S-8</w:t>
            </w:r>
          </w:p>
          <w:p w14:paraId="64455E1D" w14:textId="77777777" w:rsidR="00221C48" w:rsidRDefault="00221C48">
            <w:pPr>
              <w:rPr>
                <w:rFonts w:ascii="Garamond" w:hAnsi="Garamond"/>
                <w:i w:val="0"/>
                <w:iCs/>
                <w:sz w:val="20"/>
                <w:szCs w:val="20"/>
              </w:rPr>
            </w:pPr>
          </w:p>
        </w:tc>
      </w:tr>
    </w:tbl>
    <w:p w14:paraId="162F2CAA" w14:textId="77777777" w:rsidR="00221C48" w:rsidRDefault="00221C48">
      <w:pPr>
        <w:rPr>
          <w:rFonts w:ascii="Garamond" w:hAnsi="Garamond"/>
          <w:i w:val="0"/>
          <w:iCs/>
          <w:sz w:val="16"/>
          <w:szCs w:val="20"/>
        </w:rPr>
      </w:pPr>
    </w:p>
    <w:p w14:paraId="2AD1263D" w14:textId="77777777" w:rsidR="00221C48" w:rsidRDefault="00000000">
      <w:pPr>
        <w:rPr>
          <w:rFonts w:ascii="Garamond" w:hAnsi="Garamond"/>
          <w:i w:val="0"/>
          <w:iCs/>
          <w:color w:val="auto"/>
          <w:sz w:val="22"/>
          <w:szCs w:val="28"/>
        </w:rPr>
      </w:pPr>
      <w:r>
        <w:rPr>
          <w:rFonts w:ascii="Garamond" w:hAnsi="Garamond"/>
          <w:i w:val="0"/>
          <w:iCs/>
          <w:color w:val="auto"/>
          <w:sz w:val="22"/>
          <w:szCs w:val="28"/>
        </w:rPr>
        <w:t>PLANIFICARE</w:t>
      </w:r>
    </w:p>
    <w:p w14:paraId="34B4B9A5" w14:textId="77777777" w:rsidR="00221C48" w:rsidRDefault="00221C48">
      <w:pPr>
        <w:rPr>
          <w:rFonts w:ascii="Garamond" w:hAnsi="Garamond"/>
          <w:i w:val="0"/>
          <w:iCs/>
          <w:color w:val="auto"/>
          <w:sz w:val="22"/>
          <w:szCs w:val="28"/>
        </w:rPr>
      </w:pPr>
    </w:p>
    <w:p w14:paraId="1442AD5C" w14:textId="77777777" w:rsidR="00221C48" w:rsidRDefault="00000000">
      <w:pPr>
        <w:rPr>
          <w:rFonts w:ascii="Garamond" w:hAnsi="Garamond"/>
          <w:i w:val="0"/>
          <w:iCs/>
          <w:color w:val="auto"/>
          <w:sz w:val="22"/>
          <w:szCs w:val="28"/>
        </w:rPr>
      </w:pPr>
      <w:r>
        <w:rPr>
          <w:rFonts w:ascii="Garamond" w:hAnsi="Garamond"/>
          <w:i w:val="0"/>
          <w:iCs/>
          <w:color w:val="auto"/>
          <w:sz w:val="22"/>
          <w:szCs w:val="28"/>
        </w:rPr>
        <w:t xml:space="preserve">RESTANŢE </w:t>
      </w:r>
      <w:r>
        <w:rPr>
          <w:rFonts w:ascii="Cambria" w:hAnsi="Cambria" w:cs="Cambria"/>
          <w:i w:val="0"/>
          <w:iCs/>
          <w:color w:val="auto"/>
          <w:sz w:val="22"/>
          <w:szCs w:val="28"/>
        </w:rPr>
        <w:t>ș</w:t>
      </w:r>
      <w:r>
        <w:rPr>
          <w:rFonts w:ascii="Garamond" w:hAnsi="Garamond"/>
          <w:i w:val="0"/>
          <w:iCs/>
          <w:color w:val="auto"/>
          <w:sz w:val="22"/>
          <w:szCs w:val="28"/>
        </w:rPr>
        <w:t>i REEXAMINĂRI</w:t>
      </w:r>
    </w:p>
    <w:p w14:paraId="5D0161A9" w14:textId="77777777" w:rsidR="00221C48" w:rsidRDefault="00221C48">
      <w:pPr>
        <w:rPr>
          <w:rFonts w:ascii="Garamond" w:hAnsi="Garamond"/>
          <w:i w:val="0"/>
          <w:iCs/>
          <w:color w:val="auto"/>
          <w:sz w:val="22"/>
          <w:szCs w:val="28"/>
        </w:rPr>
      </w:pPr>
    </w:p>
    <w:p w14:paraId="190C75ED" w14:textId="77777777" w:rsidR="00221C48" w:rsidRDefault="00000000">
      <w:pPr>
        <w:rPr>
          <w:rFonts w:ascii="Garamond" w:hAnsi="Garamond"/>
          <w:i w:val="0"/>
          <w:iCs/>
          <w:color w:val="auto"/>
          <w:sz w:val="28"/>
          <w:szCs w:val="28"/>
        </w:rPr>
      </w:pPr>
      <w:r>
        <w:rPr>
          <w:rFonts w:ascii="Garamond" w:hAnsi="Garamond"/>
          <w:i w:val="0"/>
          <w:iCs/>
          <w:color w:val="auto"/>
          <w:sz w:val="28"/>
          <w:szCs w:val="28"/>
        </w:rPr>
        <w:t>perioada 16.06. – 29.06.2025</w:t>
      </w:r>
    </w:p>
    <w:p w14:paraId="0E14BD4C" w14:textId="77777777" w:rsidR="00221C48" w:rsidRDefault="00000000">
      <w:pPr>
        <w:jc w:val="left"/>
        <w:rPr>
          <w:rFonts w:ascii="Garamond" w:hAnsi="Garamond"/>
          <w:i w:val="0"/>
          <w:iCs/>
          <w:color w:val="auto"/>
          <w:sz w:val="22"/>
        </w:rPr>
      </w:pPr>
      <w:r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Facultatea: </w:t>
      </w:r>
      <w:r>
        <w:rPr>
          <w:rFonts w:ascii="Garamond" w:hAnsi="Garamond"/>
          <w:i w:val="0"/>
          <w:iCs/>
          <w:color w:val="auto"/>
          <w:sz w:val="22"/>
        </w:rPr>
        <w:t xml:space="preserve">Horticultură </w:t>
      </w:r>
    </w:p>
    <w:p w14:paraId="4CAEC8ED" w14:textId="77777777" w:rsidR="00221C48" w:rsidRDefault="00221C48">
      <w:pPr>
        <w:jc w:val="left"/>
        <w:rPr>
          <w:rFonts w:ascii="Garamond" w:hAnsi="Garamond"/>
          <w:b w:val="0"/>
          <w:bCs/>
          <w:i w:val="0"/>
          <w:iCs/>
          <w:color w:val="auto"/>
          <w:sz w:val="22"/>
        </w:rPr>
      </w:pPr>
    </w:p>
    <w:p w14:paraId="685F0E67" w14:textId="77777777" w:rsidR="00221C48" w:rsidRDefault="00000000">
      <w:pPr>
        <w:pStyle w:val="FrameContents"/>
        <w:spacing w:after="0"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Cs/>
          <w:iCs/>
        </w:rPr>
        <w:t xml:space="preserve">Program de studiu: </w:t>
      </w:r>
      <w:r>
        <w:rPr>
          <w:rFonts w:ascii="Garamond" w:hAnsi="Garamond"/>
          <w:b/>
          <w:bCs/>
          <w:iCs/>
        </w:rPr>
        <w:t>Master</w:t>
      </w:r>
      <w:r>
        <w:rPr>
          <w:rFonts w:ascii="Garamond" w:hAnsi="Garamond"/>
          <w:iCs/>
        </w:rPr>
        <w:t xml:space="preserve"> – </w:t>
      </w:r>
      <w:r>
        <w:rPr>
          <w:rFonts w:ascii="Garamond" w:hAnsi="Garamond"/>
          <w:b/>
          <w:bCs/>
        </w:rPr>
        <w:t xml:space="preserve">Tehnologii Performante, Management </w:t>
      </w:r>
      <w:proofErr w:type="spellStart"/>
      <w:r>
        <w:rPr>
          <w:rFonts w:ascii="Garamond" w:hAnsi="Garamond"/>
          <w:b/>
          <w:bCs/>
        </w:rPr>
        <w:t>Şi</w:t>
      </w:r>
      <w:proofErr w:type="spellEnd"/>
      <w:r>
        <w:rPr>
          <w:rFonts w:ascii="Garamond" w:hAnsi="Garamond"/>
          <w:b/>
          <w:bCs/>
        </w:rPr>
        <w:t xml:space="preserve"> Marketing </w:t>
      </w:r>
      <w:proofErr w:type="spellStart"/>
      <w:r>
        <w:rPr>
          <w:rFonts w:ascii="Garamond" w:hAnsi="Garamond"/>
          <w:b/>
          <w:bCs/>
        </w:rPr>
        <w:t>Viti</w:t>
      </w:r>
      <w:proofErr w:type="spellEnd"/>
      <w:r>
        <w:rPr>
          <w:rFonts w:ascii="Garamond" w:hAnsi="Garamond"/>
          <w:b/>
          <w:bCs/>
        </w:rPr>
        <w:t xml:space="preserve">-Vinicol </w:t>
      </w:r>
    </w:p>
    <w:p w14:paraId="21B86B3F" w14:textId="77777777" w:rsidR="00221C48" w:rsidRDefault="00000000">
      <w:pPr>
        <w:jc w:val="left"/>
        <w:rPr>
          <w:rFonts w:ascii="Garamond" w:hAnsi="Garamond"/>
          <w:i w:val="0"/>
          <w:iCs/>
          <w:color w:val="auto"/>
          <w:sz w:val="22"/>
        </w:rPr>
      </w:pPr>
      <w:r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Anul de studiu: </w:t>
      </w:r>
      <w:r>
        <w:rPr>
          <w:rFonts w:ascii="Garamond" w:hAnsi="Garamond"/>
          <w:i w:val="0"/>
          <w:iCs/>
          <w:color w:val="auto"/>
          <w:sz w:val="22"/>
        </w:rPr>
        <w:t>II</w:t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832"/>
        <w:gridCol w:w="1539"/>
        <w:gridCol w:w="1109"/>
        <w:gridCol w:w="1023"/>
        <w:gridCol w:w="1134"/>
        <w:gridCol w:w="1134"/>
        <w:gridCol w:w="1347"/>
        <w:gridCol w:w="1890"/>
      </w:tblGrid>
      <w:tr w:rsidR="00221C48" w14:paraId="4269D3F8" w14:textId="77777777">
        <w:trPr>
          <w:trHeight w:val="765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723F5" w14:textId="77777777" w:rsidR="00221C48" w:rsidRDefault="00000000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B4033" w14:textId="77777777" w:rsidR="00221C48" w:rsidRDefault="00000000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C855" w14:textId="77777777" w:rsidR="00221C48" w:rsidRDefault="00000000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Data </w:t>
            </w:r>
            <w:proofErr w:type="spellStart"/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şi</w:t>
            </w:r>
            <w:proofErr w:type="spellEnd"/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 ora la care se planifică restanta</w:t>
            </w:r>
          </w:p>
          <w:p w14:paraId="33F43C9F" w14:textId="77777777" w:rsidR="00221C48" w:rsidRDefault="00000000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16.06. -22.06.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E23" w14:textId="77777777" w:rsidR="00221C48" w:rsidRDefault="00000000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Data </w:t>
            </w:r>
            <w:proofErr w:type="spellStart"/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şi</w:t>
            </w:r>
            <w:proofErr w:type="spellEnd"/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 ora la care se planifică reexaminarea</w:t>
            </w:r>
          </w:p>
          <w:p w14:paraId="467C0E67" w14:textId="77777777" w:rsidR="00221C48" w:rsidRDefault="00000000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23.06.-29.06.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16F85" w14:textId="77777777" w:rsidR="00221C48" w:rsidRDefault="00000000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5FFC97" w14:textId="77777777" w:rsidR="00221C48" w:rsidRDefault="00000000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Cadru didactic titular</w:t>
            </w:r>
          </w:p>
        </w:tc>
      </w:tr>
      <w:tr w:rsidR="00221C48" w14:paraId="2CBF8BBD" w14:textId="77777777">
        <w:trPr>
          <w:trHeight w:val="765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F5A3E3" w14:textId="77777777" w:rsidR="00221C48" w:rsidRDefault="00221C48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9D30A8" w14:textId="77777777" w:rsidR="00221C48" w:rsidRDefault="00221C48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53CE" w14:textId="77777777" w:rsidR="00221C48" w:rsidRDefault="0000000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D735" w14:textId="77777777" w:rsidR="00221C48" w:rsidRDefault="0000000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F021" w14:textId="77777777" w:rsidR="00221C48" w:rsidRDefault="0000000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2710" w14:textId="77777777" w:rsidR="00221C48" w:rsidRDefault="0000000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3F5B11" w14:textId="77777777" w:rsidR="00221C48" w:rsidRDefault="00221C48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5753E" w14:textId="77777777" w:rsidR="00221C48" w:rsidRDefault="00221C48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</w:tr>
      <w:tr w:rsidR="00221C48" w14:paraId="54B49549" w14:textId="77777777">
        <w:trPr>
          <w:trHeight w:val="735"/>
        </w:trPr>
        <w:tc>
          <w:tcPr>
            <w:tcW w:w="100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9EB0" w14:textId="77777777" w:rsidR="00221C48" w:rsidRDefault="00000000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ANUL II</w:t>
            </w:r>
          </w:p>
        </w:tc>
      </w:tr>
      <w:tr w:rsidR="00B73697" w14:paraId="1D10F80D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F912" w14:textId="77777777" w:rsidR="00B73697" w:rsidRDefault="00B73697" w:rsidP="00B73697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026C" w14:textId="77777777" w:rsidR="00B73697" w:rsidRDefault="00B73697" w:rsidP="00B73697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 xml:space="preserve">Tehnica </w:t>
            </w:r>
            <w:proofErr w:type="spellStart"/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>prezentarii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 xml:space="preserve"> vinului si analiza senzoriala standardizata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453CAA" w14:textId="77777777" w:rsidR="00B73697" w:rsidRPr="00B73697" w:rsidRDefault="00B73697" w:rsidP="00B7369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21.06.25</w:t>
            </w:r>
          </w:p>
          <w:p w14:paraId="51D0F619" w14:textId="29F36A52" w:rsidR="00B73697" w:rsidRPr="00B73697" w:rsidRDefault="00B73697" w:rsidP="00B7369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10:00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BA09" w14:textId="77777777" w:rsidR="00B73697" w:rsidRPr="00B73697" w:rsidRDefault="00B73697" w:rsidP="00B7369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21.06.25</w:t>
            </w:r>
          </w:p>
          <w:p w14:paraId="587E0981" w14:textId="3EDE7BE2" w:rsidR="00B73697" w:rsidRPr="00B73697" w:rsidRDefault="00B73697" w:rsidP="00B7369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15</w:t>
            </w: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1B15" w14:textId="0E45C914" w:rsidR="00B73697" w:rsidRPr="00B73697" w:rsidRDefault="00B73697" w:rsidP="00B7369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23.06.25</w:t>
            </w:r>
          </w:p>
          <w:p w14:paraId="763F6D55" w14:textId="4912F043" w:rsidR="00B73697" w:rsidRPr="00B73697" w:rsidRDefault="00B73697" w:rsidP="00B7369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1FF1" w14:textId="48A75703" w:rsidR="00B73697" w:rsidRPr="00B73697" w:rsidRDefault="00B73697" w:rsidP="00B7369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23.06.25</w:t>
            </w:r>
          </w:p>
          <w:p w14:paraId="7A523D0D" w14:textId="3A4B9E9E" w:rsidR="00B73697" w:rsidRPr="00B73697" w:rsidRDefault="00B73697" w:rsidP="00B7369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15</w:t>
            </w: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:00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2092" w14:textId="48793DD5" w:rsidR="00B73697" w:rsidRPr="00B73697" w:rsidRDefault="00B73697" w:rsidP="00B7369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proofErr w:type="spellStart"/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Lab</w:t>
            </w:r>
            <w:proofErr w:type="spellEnd"/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. Oenologie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5CD3" w14:textId="77777777" w:rsidR="00B73697" w:rsidRDefault="00B73697" w:rsidP="00B73697">
            <w:pPr>
              <w:rPr>
                <w:rFonts w:ascii="Garamond" w:eastAsia="Times New Roman" w:hAnsi="Garamond" w:cs="Calibri"/>
                <w:b w:val="0"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color w:val="auto"/>
                <w:sz w:val="22"/>
              </w:rPr>
              <w:t>Prof.univ.dr. Arina Oana Antoce</w:t>
            </w:r>
          </w:p>
        </w:tc>
      </w:tr>
      <w:tr w:rsidR="00B73697" w14:paraId="0D5C2A88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C5B1" w14:textId="77777777" w:rsidR="00B73697" w:rsidRDefault="00B73697" w:rsidP="00B73697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EF43" w14:textId="77777777" w:rsidR="00B73697" w:rsidRDefault="00B73697" w:rsidP="00B73697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  <w:lang w:val="it-IT"/>
              </w:rPr>
              <w:t>Strategii de comunicare si promovare a imaginii vinului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E6FC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16.06.25</w:t>
            </w:r>
          </w:p>
          <w:p w14:paraId="07C91EF4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16:00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1C1B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17.06.25</w:t>
            </w:r>
          </w:p>
          <w:p w14:paraId="44040AC1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6ADF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25.06.25</w:t>
            </w:r>
          </w:p>
          <w:p w14:paraId="0599E846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12F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26.06.25</w:t>
            </w:r>
          </w:p>
          <w:p w14:paraId="00B31B47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14:00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285D" w14:textId="77777777" w:rsidR="00B73697" w:rsidRDefault="00B73697" w:rsidP="00B73697">
            <w:pPr>
              <w:rPr>
                <w:rFonts w:ascii="Garamond" w:eastAsia="Times New Roman" w:hAnsi="Garamond" w:cs="Calibri"/>
                <w:bCs/>
                <w:iCs/>
                <w:color w:val="auto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2"/>
                <w:lang w:val="en-US" w:eastAsia="ro-RO"/>
              </w:rPr>
              <w:t xml:space="preserve">Lab. de </w:t>
            </w:r>
            <w:proofErr w:type="spellStart"/>
            <w:r>
              <w:rPr>
                <w:rFonts w:ascii="Garamond" w:eastAsia="Times New Roman" w:hAnsi="Garamond" w:cs="Calibri"/>
                <w:bCs/>
                <w:iCs/>
                <w:color w:val="auto"/>
                <w:sz w:val="22"/>
                <w:lang w:val="en-US" w:eastAsia="ro-RO"/>
              </w:rPr>
              <w:t>viticultură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731E" w14:textId="77777777" w:rsidR="00B73697" w:rsidRDefault="00B73697" w:rsidP="00B73697">
            <w:pPr>
              <w:rPr>
                <w:rFonts w:ascii="Garamond" w:eastAsia="Times New Roman" w:hAnsi="Garamond" w:cs="Calibri"/>
                <w:b w:val="0"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color w:val="auto"/>
                <w:sz w:val="22"/>
              </w:rPr>
              <w:t>Conf. dr. Bucur Mihaela</w:t>
            </w:r>
          </w:p>
        </w:tc>
      </w:tr>
      <w:tr w:rsidR="00B73697" w14:paraId="120D0A26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54B6" w14:textId="77777777" w:rsidR="00B73697" w:rsidRDefault="00B73697" w:rsidP="00B73697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9186" w14:textId="77777777" w:rsidR="00B73697" w:rsidRDefault="00B73697" w:rsidP="00B73697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i w:val="0"/>
                <w:iCs/>
                <w:color w:val="auto"/>
                <w:spacing w:val="-2"/>
                <w:sz w:val="22"/>
                <w:lang w:val="it-IT"/>
              </w:rPr>
              <w:t>Aspecte privind păstrarea, ambalarea şi etichetarea vinului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2ECA7" w14:textId="77777777" w:rsidR="00AA0988" w:rsidRDefault="00AA0988" w:rsidP="00AA0988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23.06.25</w:t>
            </w:r>
          </w:p>
          <w:p w14:paraId="71799F7D" w14:textId="76545CD4" w:rsidR="00B73697" w:rsidRDefault="00AA0988" w:rsidP="00AA0988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10:00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9B01" w14:textId="77777777" w:rsidR="00AA0988" w:rsidRDefault="00AA0988" w:rsidP="00AA0988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23.06.25</w:t>
            </w:r>
          </w:p>
          <w:p w14:paraId="61E86822" w14:textId="752EF289" w:rsidR="00B73697" w:rsidRDefault="00AA0988" w:rsidP="00AA0988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C595" w14:textId="6F0F0F7D" w:rsidR="00B73697" w:rsidRPr="00AA0988" w:rsidRDefault="00AA0988" w:rsidP="00B73697">
            <w:pPr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</w:pPr>
            <w:r w:rsidRPr="00AA0988"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  <w:t>26.06.25 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A7D1" w14:textId="4B77B3A9" w:rsidR="00B73697" w:rsidRPr="00AA0988" w:rsidRDefault="00AA0988" w:rsidP="00B73697">
            <w:pPr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</w:pPr>
            <w:r w:rsidRPr="00AA0988"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  <w:t>26.06.25 14:00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C9BB" w14:textId="7D77A2B6" w:rsidR="00B73697" w:rsidRPr="00AA0988" w:rsidRDefault="00AA0988" w:rsidP="00B73697">
            <w:pPr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</w:pPr>
            <w:proofErr w:type="spellStart"/>
            <w:r w:rsidRPr="00AA0988"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  <w:t>Lab</w:t>
            </w:r>
            <w:proofErr w:type="spellEnd"/>
            <w:r w:rsidRPr="00AA0988"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  <w:t>. Oenologie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C561" w14:textId="77777777" w:rsidR="00B73697" w:rsidRDefault="00B73697" w:rsidP="00B73697">
            <w:pPr>
              <w:rPr>
                <w:rFonts w:ascii="Garamond" w:hAnsi="Garamond"/>
                <w:b w:val="0"/>
                <w:color w:val="auto"/>
                <w:sz w:val="22"/>
              </w:rPr>
            </w:pPr>
            <w:proofErr w:type="spellStart"/>
            <w:r>
              <w:rPr>
                <w:rFonts w:ascii="Garamond" w:hAnsi="Garamond"/>
                <w:b w:val="0"/>
                <w:color w:val="auto"/>
                <w:sz w:val="22"/>
              </w:rPr>
              <w:t>Sef</w:t>
            </w:r>
            <w:proofErr w:type="spellEnd"/>
            <w:r>
              <w:rPr>
                <w:rFonts w:ascii="Garamond" w:hAnsi="Garamond"/>
                <w:b w:val="0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b w:val="0"/>
                <w:color w:val="auto"/>
                <w:sz w:val="22"/>
              </w:rPr>
              <w:t>lucr.dr</w:t>
            </w:r>
            <w:proofErr w:type="spellEnd"/>
            <w:r>
              <w:rPr>
                <w:rFonts w:ascii="Garamond" w:hAnsi="Garamond"/>
                <w:b w:val="0"/>
                <w:color w:val="auto"/>
                <w:sz w:val="22"/>
              </w:rPr>
              <w:t>. Cojocaru</w:t>
            </w:r>
          </w:p>
          <w:p w14:paraId="5914E7CA" w14:textId="77777777" w:rsidR="00B73697" w:rsidRDefault="00B73697" w:rsidP="00B73697">
            <w:pPr>
              <w:rPr>
                <w:rFonts w:ascii="Garamond" w:eastAsia="Times New Roman" w:hAnsi="Garamond" w:cs="Calibri"/>
                <w:b w:val="0"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color w:val="auto"/>
                <w:sz w:val="22"/>
              </w:rPr>
              <w:t>Adrian</w:t>
            </w:r>
          </w:p>
        </w:tc>
      </w:tr>
      <w:tr w:rsidR="00B73697" w14:paraId="69BE12A0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1E83" w14:textId="77777777" w:rsidR="00B73697" w:rsidRDefault="00B73697" w:rsidP="00B73697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3EBC" w14:textId="77777777" w:rsidR="00B73697" w:rsidRDefault="00B73697" w:rsidP="00B73697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i w:val="0"/>
                <w:iCs/>
                <w:color w:val="auto"/>
                <w:spacing w:val="-2"/>
                <w:sz w:val="22"/>
                <w:lang w:val="it-IT"/>
              </w:rPr>
              <w:t>Organizarea afacerilor în domeniul vinului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A682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16.06.25</w:t>
            </w:r>
          </w:p>
          <w:p w14:paraId="5115BEF0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18:00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E4D0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17.06.25</w:t>
            </w:r>
          </w:p>
          <w:p w14:paraId="3638E16B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A841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25.06.25</w:t>
            </w:r>
          </w:p>
          <w:p w14:paraId="2F3F8C0C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84F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26.06.25</w:t>
            </w:r>
          </w:p>
          <w:p w14:paraId="11D04146" w14:textId="77777777" w:rsidR="00B73697" w:rsidRDefault="00B73697" w:rsidP="00B73697">
            <w:pP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val="en-US" w:eastAsia="ro-RO"/>
              </w:rPr>
              <w:t>16:00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D459" w14:textId="77777777" w:rsidR="00B73697" w:rsidRDefault="00B73697" w:rsidP="00B73697">
            <w:pPr>
              <w:rPr>
                <w:rFonts w:ascii="Garamond" w:eastAsia="Times New Roman" w:hAnsi="Garamond" w:cs="Calibri"/>
                <w:bCs/>
                <w:iCs/>
                <w:color w:val="auto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2"/>
                <w:lang w:val="en-US" w:eastAsia="ro-RO"/>
              </w:rPr>
              <w:t xml:space="preserve">Lab. de </w:t>
            </w:r>
            <w:proofErr w:type="spellStart"/>
            <w:r>
              <w:rPr>
                <w:rFonts w:ascii="Garamond" w:eastAsia="Times New Roman" w:hAnsi="Garamond" w:cs="Calibri"/>
                <w:bCs/>
                <w:iCs/>
                <w:color w:val="auto"/>
                <w:sz w:val="22"/>
                <w:lang w:val="en-US" w:eastAsia="ro-RO"/>
              </w:rPr>
              <w:t>viticultură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43D5" w14:textId="77777777" w:rsidR="00B73697" w:rsidRDefault="00B73697" w:rsidP="00B73697">
            <w:pPr>
              <w:rPr>
                <w:rFonts w:ascii="Garamond" w:eastAsia="Times New Roman" w:hAnsi="Garamond" w:cs="Calibri"/>
                <w:b w:val="0"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color w:val="auto"/>
                <w:sz w:val="22"/>
              </w:rPr>
              <w:t>Conf. dr. Bucur Mihaela</w:t>
            </w:r>
          </w:p>
        </w:tc>
      </w:tr>
      <w:tr w:rsidR="00C55BB7" w14:paraId="1B351F2B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7292" w14:textId="77777777" w:rsidR="00C55BB7" w:rsidRDefault="00C55BB7" w:rsidP="00C55BB7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1AD7" w14:textId="77777777" w:rsidR="00C55BB7" w:rsidRDefault="00C55BB7" w:rsidP="00C55BB7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 xml:space="preserve">Vin, cultură, </w:t>
            </w:r>
            <w:proofErr w:type="spellStart"/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>nutriţie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 xml:space="preserve">, sănătate </w:t>
            </w:r>
            <w:proofErr w:type="spellStart"/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>şi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 xml:space="preserve"> turism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B29B5" w14:textId="77777777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18.06.25</w:t>
            </w:r>
          </w:p>
          <w:p w14:paraId="28EF6EBE" w14:textId="726674A9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10:00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9162" w14:textId="77777777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18.06.25</w:t>
            </w:r>
          </w:p>
          <w:p w14:paraId="04783130" w14:textId="65B13AB3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49D7" w14:textId="3E76699F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20.06.25</w:t>
            </w:r>
          </w:p>
          <w:p w14:paraId="1203C0D4" w14:textId="79A7785F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C85A" w14:textId="420A256A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20.06.25</w:t>
            </w:r>
          </w:p>
          <w:p w14:paraId="350935F2" w14:textId="2D2FF7A4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17:00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4FD8" w14:textId="27CD6B15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proofErr w:type="spellStart"/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Lab</w:t>
            </w:r>
            <w:proofErr w:type="spellEnd"/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. Oenologie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DD85" w14:textId="77777777" w:rsidR="00C55BB7" w:rsidRPr="002B2B4B" w:rsidRDefault="00C55BB7" w:rsidP="00C55BB7">
            <w:pPr>
              <w:rPr>
                <w:rFonts w:ascii="Garamond" w:eastAsia="Times New Roman" w:hAnsi="Garamond" w:cs="Calibri"/>
                <w:b w:val="0"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hAnsi="Garamond"/>
                <w:b w:val="0"/>
                <w:color w:val="000000" w:themeColor="text1"/>
                <w:sz w:val="22"/>
              </w:rPr>
              <w:t>Ing. dr. Alina Donici</w:t>
            </w:r>
          </w:p>
        </w:tc>
      </w:tr>
      <w:tr w:rsidR="00C55BB7" w14:paraId="087561AA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8504" w14:textId="77777777" w:rsidR="00C55BB7" w:rsidRDefault="00C55BB7" w:rsidP="00C55BB7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6.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E6D7" w14:textId="77777777" w:rsidR="00C55BB7" w:rsidRDefault="00C55BB7" w:rsidP="00C55BB7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iCs/>
                <w:color w:val="auto"/>
                <w:sz w:val="22"/>
                <w:highlight w:val="yellow"/>
                <w:lang w:eastAsia="ro-RO"/>
              </w:rPr>
            </w:pPr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 xml:space="preserve">Tehnică experimentală </w:t>
            </w:r>
            <w:proofErr w:type="spellStart"/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>şi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</w:rPr>
              <w:t xml:space="preserve"> analiză statistică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624C" w14:textId="77777777" w:rsidR="00C55BB7" w:rsidRDefault="00C55BB7" w:rsidP="00C55BB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23.06.25</w:t>
            </w:r>
          </w:p>
          <w:p w14:paraId="4054674D" w14:textId="1FAAFB0C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11:00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7CAB" w14:textId="77777777" w:rsidR="00C55BB7" w:rsidRDefault="00C55BB7" w:rsidP="00C55BB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23.06.25</w:t>
            </w:r>
          </w:p>
          <w:p w14:paraId="010BBA5D" w14:textId="259A75B1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2D8B" w14:textId="297BFB03" w:rsidR="00C55BB7" w:rsidRPr="00AA0988" w:rsidRDefault="00C55BB7" w:rsidP="00C55BB7">
            <w:pPr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</w:pPr>
            <w:r w:rsidRPr="00AA0988"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  <w:t>26.06.25 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0A56" w14:textId="6FA50A8A" w:rsidR="00C55BB7" w:rsidRPr="00AA0988" w:rsidRDefault="00C55BB7" w:rsidP="00C55BB7">
            <w:pPr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</w:pPr>
            <w:r w:rsidRPr="00AA0988"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  <w:t>26.06.25 15:00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4635" w14:textId="547485BE" w:rsidR="00C55BB7" w:rsidRPr="00AA0988" w:rsidRDefault="00C55BB7" w:rsidP="00C55BB7">
            <w:pPr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</w:pPr>
            <w:proofErr w:type="spellStart"/>
            <w:r w:rsidRPr="00AA0988"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  <w:t>Lab</w:t>
            </w:r>
            <w:proofErr w:type="spellEnd"/>
            <w:r w:rsidRPr="00AA0988">
              <w:rPr>
                <w:rFonts w:ascii="Garamond" w:eastAsia="Times New Roman" w:hAnsi="Garamond" w:cs="Calibri"/>
                <w:bCs/>
                <w:i w:val="0"/>
                <w:iCs/>
                <w:color w:val="auto"/>
                <w:sz w:val="22"/>
                <w:lang w:eastAsia="ro-RO"/>
              </w:rPr>
              <w:t>. Oenologie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253C" w14:textId="77777777" w:rsidR="00C55BB7" w:rsidRDefault="00C55BB7" w:rsidP="00C55BB7">
            <w:pPr>
              <w:rPr>
                <w:rFonts w:ascii="Garamond" w:eastAsia="Times New Roman" w:hAnsi="Garamond" w:cs="Calibri"/>
                <w:b w:val="0"/>
                <w:color w:val="auto"/>
                <w:sz w:val="22"/>
                <w:lang w:eastAsia="ro-RO"/>
              </w:rPr>
            </w:pPr>
            <w:proofErr w:type="spellStart"/>
            <w:r>
              <w:rPr>
                <w:rFonts w:ascii="Garamond" w:hAnsi="Garamond"/>
                <w:b w:val="0"/>
                <w:color w:val="auto"/>
                <w:sz w:val="22"/>
              </w:rPr>
              <w:t>Şef</w:t>
            </w:r>
            <w:proofErr w:type="spellEnd"/>
            <w:r>
              <w:rPr>
                <w:rFonts w:ascii="Garamond" w:hAnsi="Garamond"/>
                <w:b w:val="0"/>
                <w:color w:val="auto"/>
                <w:sz w:val="22"/>
              </w:rPr>
              <w:t xml:space="preserve"> lucrări dr. Cojocaru Adrian</w:t>
            </w:r>
          </w:p>
        </w:tc>
      </w:tr>
      <w:tr w:rsidR="00C55BB7" w14:paraId="262A4014" w14:textId="77777777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BB2" w14:textId="77777777" w:rsidR="00C55BB7" w:rsidRDefault="00C55BB7" w:rsidP="00C55BB7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7.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1356" w14:textId="77777777" w:rsidR="00C55BB7" w:rsidRDefault="00C55BB7" w:rsidP="00C55BB7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  <w:lang w:val="it-IT"/>
              </w:rPr>
              <w:t>Cercetare ştiinţifică/Elaborare lucrare de disertaţie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64CF" w14:textId="77777777" w:rsidR="00C55BB7" w:rsidRPr="00B73697" w:rsidRDefault="00C55BB7" w:rsidP="00C55BB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21.06.25</w:t>
            </w:r>
          </w:p>
          <w:p w14:paraId="7120A281" w14:textId="5CF137DA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11</w:t>
            </w: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:00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8FF5" w14:textId="77777777" w:rsidR="00C55BB7" w:rsidRPr="00B73697" w:rsidRDefault="00C55BB7" w:rsidP="00C55BB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21.06.25</w:t>
            </w:r>
          </w:p>
          <w:p w14:paraId="0C072E05" w14:textId="0AD3845F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E63C" w14:textId="77777777" w:rsidR="00C55BB7" w:rsidRPr="00B73697" w:rsidRDefault="00C55BB7" w:rsidP="00C55BB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23.06.25</w:t>
            </w:r>
          </w:p>
          <w:p w14:paraId="0A7D32BD" w14:textId="50D762CA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11</w:t>
            </w: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C03D" w14:textId="77777777" w:rsidR="00C55BB7" w:rsidRPr="00B73697" w:rsidRDefault="00C55BB7" w:rsidP="00C55BB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23.06.25</w:t>
            </w:r>
          </w:p>
          <w:p w14:paraId="001023A1" w14:textId="6674BD9F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16:00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375FD" w14:textId="279B7852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proofErr w:type="spellStart"/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Lab</w:t>
            </w:r>
            <w:proofErr w:type="spellEnd"/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. Oenologie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1B9D" w14:textId="77777777" w:rsidR="00C55BB7" w:rsidRDefault="00C55BB7" w:rsidP="00C55BB7">
            <w:pPr>
              <w:rPr>
                <w:rFonts w:ascii="Garamond" w:eastAsia="Times New Roman" w:hAnsi="Garamond" w:cs="Calibri"/>
                <w:b w:val="0"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color w:val="auto"/>
                <w:sz w:val="22"/>
              </w:rPr>
              <w:t>Prof.univ.dr. Arina Antoce</w:t>
            </w:r>
          </w:p>
        </w:tc>
      </w:tr>
      <w:tr w:rsidR="00C55BB7" w14:paraId="4C1F1148" w14:textId="77777777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1236" w14:textId="77777777" w:rsidR="00C55BB7" w:rsidRDefault="00C55BB7" w:rsidP="00C55BB7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lastRenderedPageBreak/>
              <w:t>8.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7E61" w14:textId="77777777" w:rsidR="00C55BB7" w:rsidRDefault="00C55BB7" w:rsidP="00C55BB7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  <w:lang w:val="it-IT"/>
              </w:rPr>
              <w:t>Practică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E8C5" w14:textId="77777777" w:rsidR="00C55BB7" w:rsidRPr="00B73697" w:rsidRDefault="00C55BB7" w:rsidP="00C55BB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21.06.25</w:t>
            </w:r>
          </w:p>
          <w:p w14:paraId="2A392422" w14:textId="49C93C76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12</w:t>
            </w: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:00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8BBB" w14:textId="77777777" w:rsidR="00C55BB7" w:rsidRPr="00B73697" w:rsidRDefault="00C55BB7" w:rsidP="00C55BB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21.06.25</w:t>
            </w:r>
          </w:p>
          <w:p w14:paraId="6D2BFE78" w14:textId="66E5DCAB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17</w:t>
            </w: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0B2C" w14:textId="77777777" w:rsidR="00C55BB7" w:rsidRPr="00B73697" w:rsidRDefault="00C55BB7" w:rsidP="00C55BB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23.06.25</w:t>
            </w:r>
          </w:p>
          <w:p w14:paraId="4BCE44CB" w14:textId="3B61BEBE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12</w:t>
            </w: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E77F" w14:textId="77777777" w:rsidR="00C55BB7" w:rsidRPr="00B73697" w:rsidRDefault="00C55BB7" w:rsidP="00C55BB7">
            <w:pP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</w:pP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23.06.25</w:t>
            </w:r>
          </w:p>
          <w:p w14:paraId="4331FBAF" w14:textId="41B9DADB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17</w:t>
            </w:r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:00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D8A" w14:textId="3D988AD4" w:rsidR="00C55BB7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auto"/>
                <w:sz w:val="22"/>
                <w:lang w:eastAsia="ro-RO"/>
              </w:rPr>
            </w:pPr>
            <w:proofErr w:type="spellStart"/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Lab</w:t>
            </w:r>
            <w:proofErr w:type="spellEnd"/>
            <w:r w:rsidRPr="00B73697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. Oenologie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D696" w14:textId="0BF3126C" w:rsidR="00C55BB7" w:rsidRDefault="00C55BB7" w:rsidP="00C55BB7">
            <w:pPr>
              <w:rPr>
                <w:rFonts w:ascii="Garamond" w:eastAsia="Times New Roman" w:hAnsi="Garamond" w:cs="Calibri"/>
                <w:b w:val="0"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color w:val="auto"/>
                <w:sz w:val="22"/>
              </w:rPr>
              <w:t>Prof.univ.dr. Arina Antoce</w:t>
            </w:r>
          </w:p>
        </w:tc>
      </w:tr>
      <w:tr w:rsidR="00C55BB7" w14:paraId="4112BFC6" w14:textId="77777777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DA5C" w14:textId="77777777" w:rsidR="00C55BB7" w:rsidRDefault="00C55BB7" w:rsidP="00C55BB7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9.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824" w14:textId="77777777" w:rsidR="00C55BB7" w:rsidRDefault="00C55BB7" w:rsidP="00C55BB7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i w:val="0"/>
                <w:iCs/>
                <w:color w:val="auto"/>
                <w:sz w:val="22"/>
                <w:lang w:val="it-IT"/>
              </w:rPr>
              <w:t>Legislaţie viti-vinicolă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8E50" w14:textId="36FE4ED9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26.06.25</w:t>
            </w:r>
          </w:p>
          <w:p w14:paraId="02FD9C6D" w14:textId="19983E4C" w:rsidR="00C55BB7" w:rsidRPr="002B2B4B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10:00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BC09" w14:textId="7AB8F692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26.06.25</w:t>
            </w:r>
          </w:p>
          <w:p w14:paraId="5666B1ED" w14:textId="4B2C5141" w:rsidR="00C55BB7" w:rsidRPr="002B2B4B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F5FD" w14:textId="7B7F4284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28.06.25</w:t>
            </w:r>
          </w:p>
          <w:p w14:paraId="3CC4B102" w14:textId="772AEC3C" w:rsidR="00C55BB7" w:rsidRPr="002B2B4B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A76B" w14:textId="0A60CA4D" w:rsidR="00C55BB7" w:rsidRPr="002B2B4B" w:rsidRDefault="00C55BB7" w:rsidP="00C55BB7">
            <w:pPr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28.06.25</w:t>
            </w:r>
          </w:p>
          <w:p w14:paraId="60C77763" w14:textId="07E483D3" w:rsidR="00C55BB7" w:rsidRPr="002B2B4B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17:00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BECC0" w14:textId="31629535" w:rsidR="00C55BB7" w:rsidRPr="002B2B4B" w:rsidRDefault="00C55BB7" w:rsidP="00C55BB7">
            <w:pPr>
              <w:rPr>
                <w:rFonts w:ascii="Garamond" w:eastAsia="Times New Roman" w:hAnsi="Garamond" w:cs="Calibri"/>
                <w:b w:val="0"/>
                <w:i w:val="0"/>
                <w:iCs/>
                <w:color w:val="000000" w:themeColor="text1"/>
                <w:sz w:val="22"/>
                <w:lang w:eastAsia="ro-RO"/>
              </w:rPr>
            </w:pPr>
            <w:proofErr w:type="spellStart"/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Lab</w:t>
            </w:r>
            <w:proofErr w:type="spellEnd"/>
            <w:r w:rsidRPr="002B2B4B">
              <w:rPr>
                <w:rFonts w:ascii="Garamond" w:eastAsia="Times New Roman" w:hAnsi="Garamond" w:cs="Calibri"/>
                <w:bCs/>
                <w:color w:val="000000" w:themeColor="text1"/>
                <w:sz w:val="22"/>
                <w:lang w:eastAsia="ro-RO"/>
              </w:rPr>
              <w:t>. Oenologie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6F26" w14:textId="77777777" w:rsidR="00C55BB7" w:rsidRPr="002B2B4B" w:rsidRDefault="00C55BB7" w:rsidP="00C55BB7">
            <w:pPr>
              <w:rPr>
                <w:rFonts w:ascii="Garamond" w:eastAsia="Times New Roman" w:hAnsi="Garamond" w:cs="Calibri"/>
                <w:b w:val="0"/>
                <w:color w:val="000000" w:themeColor="text1"/>
                <w:sz w:val="22"/>
                <w:lang w:eastAsia="ro-RO"/>
              </w:rPr>
            </w:pPr>
            <w:r w:rsidRPr="002B2B4B">
              <w:rPr>
                <w:rFonts w:ascii="Garamond" w:hAnsi="Garamond"/>
                <w:b w:val="0"/>
                <w:color w:val="000000" w:themeColor="text1"/>
                <w:sz w:val="22"/>
              </w:rPr>
              <w:t>Ing. dr. Călugăru Laura</w:t>
            </w:r>
          </w:p>
        </w:tc>
      </w:tr>
    </w:tbl>
    <w:p w14:paraId="050EDCEE" w14:textId="77777777" w:rsidR="00221C48" w:rsidRDefault="00221C48">
      <w:pPr>
        <w:rPr>
          <w:rFonts w:ascii="Garamond" w:hAnsi="Garamond"/>
          <w:i w:val="0"/>
          <w:iCs/>
          <w:color w:val="auto"/>
          <w:sz w:val="22"/>
        </w:rPr>
      </w:pPr>
    </w:p>
    <w:p w14:paraId="054536DC" w14:textId="77777777" w:rsidR="00C55BB7" w:rsidRDefault="00C55BB7">
      <w:pPr>
        <w:rPr>
          <w:rFonts w:ascii="Garamond" w:hAnsi="Garamond"/>
          <w:i w:val="0"/>
          <w:iCs/>
          <w:color w:val="auto"/>
          <w:sz w:val="22"/>
        </w:rPr>
      </w:pPr>
    </w:p>
    <w:sectPr w:rsidR="00C55BB7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B2"/>
    <w:rsid w:val="000161A3"/>
    <w:rsid w:val="00024243"/>
    <w:rsid w:val="000607DE"/>
    <w:rsid w:val="00113362"/>
    <w:rsid w:val="00154351"/>
    <w:rsid w:val="001652CF"/>
    <w:rsid w:val="001677F0"/>
    <w:rsid w:val="001829E1"/>
    <w:rsid w:val="001B7FA4"/>
    <w:rsid w:val="001D3FC4"/>
    <w:rsid w:val="001E087D"/>
    <w:rsid w:val="001F21AC"/>
    <w:rsid w:val="00205DFF"/>
    <w:rsid w:val="00221C48"/>
    <w:rsid w:val="00221F1E"/>
    <w:rsid w:val="00247CDC"/>
    <w:rsid w:val="00283AD9"/>
    <w:rsid w:val="002B2B4B"/>
    <w:rsid w:val="002B584B"/>
    <w:rsid w:val="002E562B"/>
    <w:rsid w:val="002F054F"/>
    <w:rsid w:val="00305B0C"/>
    <w:rsid w:val="00335504"/>
    <w:rsid w:val="00376D80"/>
    <w:rsid w:val="00380008"/>
    <w:rsid w:val="00394A67"/>
    <w:rsid w:val="003A3B94"/>
    <w:rsid w:val="003F1517"/>
    <w:rsid w:val="00416A62"/>
    <w:rsid w:val="004409BA"/>
    <w:rsid w:val="00446D81"/>
    <w:rsid w:val="0047597D"/>
    <w:rsid w:val="00483939"/>
    <w:rsid w:val="004B1054"/>
    <w:rsid w:val="004C40CB"/>
    <w:rsid w:val="004D1AC5"/>
    <w:rsid w:val="004E21F1"/>
    <w:rsid w:val="004F7464"/>
    <w:rsid w:val="00534F7E"/>
    <w:rsid w:val="00572FB3"/>
    <w:rsid w:val="005E2EBB"/>
    <w:rsid w:val="00605095"/>
    <w:rsid w:val="00617EF6"/>
    <w:rsid w:val="00626130"/>
    <w:rsid w:val="00660829"/>
    <w:rsid w:val="006D19E0"/>
    <w:rsid w:val="006D5D12"/>
    <w:rsid w:val="006F2A1F"/>
    <w:rsid w:val="00702717"/>
    <w:rsid w:val="007751FF"/>
    <w:rsid w:val="00805369"/>
    <w:rsid w:val="00822199"/>
    <w:rsid w:val="008226EC"/>
    <w:rsid w:val="008257B2"/>
    <w:rsid w:val="008B488C"/>
    <w:rsid w:val="008B74AE"/>
    <w:rsid w:val="008B7B6D"/>
    <w:rsid w:val="008E1FA8"/>
    <w:rsid w:val="008F612D"/>
    <w:rsid w:val="00900BDB"/>
    <w:rsid w:val="00901015"/>
    <w:rsid w:val="009B2E55"/>
    <w:rsid w:val="00A55AA4"/>
    <w:rsid w:val="00A85551"/>
    <w:rsid w:val="00A86A4E"/>
    <w:rsid w:val="00AA0988"/>
    <w:rsid w:val="00AB6230"/>
    <w:rsid w:val="00B24B00"/>
    <w:rsid w:val="00B73697"/>
    <w:rsid w:val="00B81463"/>
    <w:rsid w:val="00BB7849"/>
    <w:rsid w:val="00BC7C4D"/>
    <w:rsid w:val="00C41D44"/>
    <w:rsid w:val="00C507AB"/>
    <w:rsid w:val="00C51C2B"/>
    <w:rsid w:val="00C55BB7"/>
    <w:rsid w:val="00C71578"/>
    <w:rsid w:val="00CC0A8B"/>
    <w:rsid w:val="00CD4242"/>
    <w:rsid w:val="00CE796E"/>
    <w:rsid w:val="00D24E13"/>
    <w:rsid w:val="00D32A2B"/>
    <w:rsid w:val="00D5366D"/>
    <w:rsid w:val="00D55306"/>
    <w:rsid w:val="00D62621"/>
    <w:rsid w:val="00D73FDA"/>
    <w:rsid w:val="00DA3F33"/>
    <w:rsid w:val="00E05BFC"/>
    <w:rsid w:val="00E062D1"/>
    <w:rsid w:val="00E27E01"/>
    <w:rsid w:val="00E33AD7"/>
    <w:rsid w:val="00E44DC9"/>
    <w:rsid w:val="00E544E4"/>
    <w:rsid w:val="00E62E55"/>
    <w:rsid w:val="00EB346C"/>
    <w:rsid w:val="00EC073B"/>
    <w:rsid w:val="00EC33B8"/>
    <w:rsid w:val="00F10078"/>
    <w:rsid w:val="00F3094E"/>
    <w:rsid w:val="00F62C17"/>
    <w:rsid w:val="00F63FEA"/>
    <w:rsid w:val="00F86A5B"/>
    <w:rsid w:val="00F91E2F"/>
    <w:rsid w:val="00FB1C79"/>
    <w:rsid w:val="00FB2376"/>
    <w:rsid w:val="00FB286E"/>
    <w:rsid w:val="00FB4D4E"/>
    <w:rsid w:val="393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0795"/>
  <w15:docId w15:val="{74C8CA9D-A97F-4712-BB24-850D3C1F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b/>
      <w:i/>
      <w:color w:val="0070C0"/>
      <w:sz w:val="96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pPr>
      <w:suppressAutoHyphens/>
      <w:spacing w:after="200" w:line="276" w:lineRule="auto"/>
      <w:jc w:val="left"/>
    </w:pPr>
    <w:rPr>
      <w:rFonts w:ascii="Calibri" w:eastAsia="Calibri" w:hAnsi="Calibri" w:cs="Times New Roman"/>
      <w:b w:val="0"/>
      <w:i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C649-D1D8-43E6-96FB-8C756E18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 Tudor</dc:creator>
  <cp:lastModifiedBy>USAMV-RDX23-L06</cp:lastModifiedBy>
  <cp:revision>35</cp:revision>
  <dcterms:created xsi:type="dcterms:W3CDTF">2020-05-28T14:56:00Z</dcterms:created>
  <dcterms:modified xsi:type="dcterms:W3CDTF">2025-06-03T18:29:00Z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FACD03793AE84FBAA13B358C01BAADCE_12</vt:lpwstr>
  </property>
</Properties>
</file>